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66E93" w:rsidRDefault="00C406CC">
      <w:r>
        <w:t xml:space="preserve">Verteiler PM „Neuer Mitarbeiter bei der </w:t>
      </w:r>
      <w:proofErr w:type="spellStart"/>
      <w:r>
        <w:t>POOLgroup</w:t>
      </w:r>
      <w:proofErr w:type="spellEnd"/>
      <w:r>
        <w:t xml:space="preserve"> – Peter </w:t>
      </w:r>
      <w:proofErr w:type="spellStart"/>
      <w:r>
        <w:t>Klass</w:t>
      </w:r>
      <w:proofErr w:type="spellEnd"/>
      <w:r>
        <w:t>“</w:t>
      </w:r>
    </w:p>
    <w:p w:rsidR="00C406CC" w:rsidRDefault="00C406CC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406CC" w:rsidTr="00C406CC">
        <w:tc>
          <w:tcPr>
            <w:tcW w:w="4531" w:type="dxa"/>
          </w:tcPr>
          <w:p w:rsidR="00C406CC" w:rsidRDefault="00C406CC">
            <w:r>
              <w:t>Medium</w:t>
            </w:r>
          </w:p>
        </w:tc>
        <w:tc>
          <w:tcPr>
            <w:tcW w:w="4531" w:type="dxa"/>
          </w:tcPr>
          <w:p w:rsidR="00C406CC" w:rsidRDefault="00C406CC">
            <w:r>
              <w:t>Ort</w:t>
            </w:r>
          </w:p>
        </w:tc>
      </w:tr>
      <w:tr w:rsidR="00C406CC" w:rsidTr="00C406CC">
        <w:tc>
          <w:tcPr>
            <w:tcW w:w="4531" w:type="dxa"/>
          </w:tcPr>
          <w:p w:rsidR="00C406CC" w:rsidRDefault="00C406CC">
            <w:r>
              <w:t>Antenne Münster</w:t>
            </w:r>
          </w:p>
        </w:tc>
        <w:tc>
          <w:tcPr>
            <w:tcW w:w="4531" w:type="dxa"/>
          </w:tcPr>
          <w:p w:rsidR="00C406CC" w:rsidRDefault="00C406CC">
            <w:r>
              <w:t>Münster</w:t>
            </w:r>
          </w:p>
        </w:tc>
      </w:tr>
      <w:tr w:rsidR="00C406CC" w:rsidTr="00C406CC">
        <w:tc>
          <w:tcPr>
            <w:tcW w:w="4531" w:type="dxa"/>
          </w:tcPr>
          <w:p w:rsidR="00C406CC" w:rsidRDefault="00C406CC">
            <w:r>
              <w:t>Die Wirtschaft Münster / Münsterland</w:t>
            </w:r>
          </w:p>
        </w:tc>
        <w:tc>
          <w:tcPr>
            <w:tcW w:w="4531" w:type="dxa"/>
          </w:tcPr>
          <w:p w:rsidR="00C406CC" w:rsidRDefault="00C406CC">
            <w:r>
              <w:t>Münster</w:t>
            </w:r>
          </w:p>
        </w:tc>
      </w:tr>
      <w:tr w:rsidR="00C406CC" w:rsidTr="00C406CC">
        <w:tc>
          <w:tcPr>
            <w:tcW w:w="4531" w:type="dxa"/>
          </w:tcPr>
          <w:p w:rsidR="00C406CC" w:rsidRDefault="00C406CC">
            <w:r>
              <w:t>Dpa Münster</w:t>
            </w:r>
          </w:p>
        </w:tc>
        <w:tc>
          <w:tcPr>
            <w:tcW w:w="4531" w:type="dxa"/>
          </w:tcPr>
          <w:p w:rsidR="00C406CC" w:rsidRDefault="00C406CC">
            <w:r>
              <w:t>Münster</w:t>
            </w:r>
          </w:p>
        </w:tc>
      </w:tr>
      <w:tr w:rsidR="00C406CC" w:rsidTr="00C406CC">
        <w:tc>
          <w:tcPr>
            <w:tcW w:w="4531" w:type="dxa"/>
          </w:tcPr>
          <w:p w:rsidR="00C406CC" w:rsidRDefault="00C406CC">
            <w:r>
              <w:t>Hallo Münster</w:t>
            </w:r>
          </w:p>
        </w:tc>
        <w:tc>
          <w:tcPr>
            <w:tcW w:w="4531" w:type="dxa"/>
          </w:tcPr>
          <w:p w:rsidR="00C406CC" w:rsidRDefault="00C406CC">
            <w:r>
              <w:t>Münster</w:t>
            </w:r>
          </w:p>
        </w:tc>
      </w:tr>
      <w:tr w:rsidR="00C406CC" w:rsidTr="00C406CC">
        <w:tc>
          <w:tcPr>
            <w:tcW w:w="4531" w:type="dxa"/>
          </w:tcPr>
          <w:p w:rsidR="00C406CC" w:rsidRDefault="00C406CC">
            <w:proofErr w:type="spellStart"/>
            <w:r>
              <w:t>Münstersche</w:t>
            </w:r>
            <w:proofErr w:type="spellEnd"/>
            <w:r>
              <w:t xml:space="preserve"> Zeitung</w:t>
            </w:r>
          </w:p>
        </w:tc>
        <w:tc>
          <w:tcPr>
            <w:tcW w:w="4531" w:type="dxa"/>
          </w:tcPr>
          <w:p w:rsidR="00C406CC" w:rsidRDefault="00C406CC">
            <w:r>
              <w:t>Münster</w:t>
            </w:r>
          </w:p>
        </w:tc>
      </w:tr>
      <w:tr w:rsidR="00C406CC" w:rsidTr="00C406CC">
        <w:tc>
          <w:tcPr>
            <w:tcW w:w="4531" w:type="dxa"/>
          </w:tcPr>
          <w:p w:rsidR="00C406CC" w:rsidRDefault="00C406CC">
            <w:r>
              <w:t>Westfälische Nachrichten</w:t>
            </w:r>
          </w:p>
        </w:tc>
        <w:tc>
          <w:tcPr>
            <w:tcW w:w="4531" w:type="dxa"/>
          </w:tcPr>
          <w:p w:rsidR="00C406CC" w:rsidRDefault="00C406CC">
            <w:r>
              <w:t>Münster</w:t>
            </w:r>
          </w:p>
        </w:tc>
      </w:tr>
      <w:tr w:rsidR="00C406CC" w:rsidTr="00C406CC">
        <w:tc>
          <w:tcPr>
            <w:tcW w:w="4531" w:type="dxa"/>
          </w:tcPr>
          <w:p w:rsidR="00C406CC" w:rsidRDefault="00C406CC">
            <w:proofErr w:type="spellStart"/>
            <w:r>
              <w:t>Emsdettener</w:t>
            </w:r>
            <w:proofErr w:type="spellEnd"/>
            <w:r>
              <w:t xml:space="preserve"> Volkszeitung</w:t>
            </w:r>
          </w:p>
        </w:tc>
        <w:tc>
          <w:tcPr>
            <w:tcW w:w="4531" w:type="dxa"/>
          </w:tcPr>
          <w:p w:rsidR="00C406CC" w:rsidRDefault="00C406CC">
            <w:r>
              <w:t>Emsdetten</w:t>
            </w:r>
          </w:p>
        </w:tc>
      </w:tr>
      <w:tr w:rsidR="00C406CC" w:rsidTr="00C406CC">
        <w:tc>
          <w:tcPr>
            <w:tcW w:w="4531" w:type="dxa"/>
          </w:tcPr>
          <w:p w:rsidR="00C406CC" w:rsidRDefault="00C406CC">
            <w:r>
              <w:t xml:space="preserve">Wir in </w:t>
            </w:r>
            <w:proofErr w:type="spellStart"/>
            <w:r>
              <w:t>Detten</w:t>
            </w:r>
            <w:proofErr w:type="spellEnd"/>
          </w:p>
        </w:tc>
        <w:tc>
          <w:tcPr>
            <w:tcW w:w="4531" w:type="dxa"/>
          </w:tcPr>
          <w:p w:rsidR="00C406CC" w:rsidRDefault="00C406CC">
            <w:r>
              <w:t>Emsdetten</w:t>
            </w:r>
          </w:p>
        </w:tc>
      </w:tr>
      <w:tr w:rsidR="00C406CC" w:rsidTr="00C406CC">
        <w:tc>
          <w:tcPr>
            <w:tcW w:w="4531" w:type="dxa"/>
          </w:tcPr>
          <w:p w:rsidR="00C406CC" w:rsidRDefault="00C406CC">
            <w:r>
              <w:t>Wir in Steinfurt</w:t>
            </w:r>
          </w:p>
        </w:tc>
        <w:tc>
          <w:tcPr>
            <w:tcW w:w="4531" w:type="dxa"/>
          </w:tcPr>
          <w:p w:rsidR="00C406CC" w:rsidRDefault="00C406CC">
            <w:r>
              <w:t>Emsdetten</w:t>
            </w:r>
          </w:p>
        </w:tc>
      </w:tr>
      <w:tr w:rsidR="00C406CC" w:rsidTr="00C406CC">
        <w:tc>
          <w:tcPr>
            <w:tcW w:w="4531" w:type="dxa"/>
          </w:tcPr>
          <w:p w:rsidR="00C406CC" w:rsidRDefault="00C406CC">
            <w:r>
              <w:t>Die Referenz</w:t>
            </w:r>
          </w:p>
        </w:tc>
        <w:tc>
          <w:tcPr>
            <w:tcW w:w="4531" w:type="dxa"/>
          </w:tcPr>
          <w:p w:rsidR="00C406CC" w:rsidRDefault="00C406CC">
            <w:r>
              <w:t xml:space="preserve">VA Technik überregional </w:t>
            </w:r>
          </w:p>
        </w:tc>
      </w:tr>
      <w:tr w:rsidR="00C406CC" w:rsidTr="00C406CC">
        <w:tc>
          <w:tcPr>
            <w:tcW w:w="4531" w:type="dxa"/>
          </w:tcPr>
          <w:p w:rsidR="00C406CC" w:rsidRDefault="00C406CC">
            <w:r>
              <w:t xml:space="preserve">Entertainment Technology Magazin / </w:t>
            </w:r>
            <w:proofErr w:type="gramStart"/>
            <w:r>
              <w:t>E:T</w:t>
            </w:r>
            <w:proofErr w:type="gramEnd"/>
            <w:r>
              <w:t>:NOW</w:t>
            </w:r>
          </w:p>
        </w:tc>
        <w:tc>
          <w:tcPr>
            <w:tcW w:w="4531" w:type="dxa"/>
          </w:tcPr>
          <w:p w:rsidR="00C406CC" w:rsidRDefault="00C406CC">
            <w:r>
              <w:t>VA Technik überregional</w:t>
            </w:r>
          </w:p>
        </w:tc>
      </w:tr>
      <w:tr w:rsidR="00C406CC" w:rsidTr="00C406CC">
        <w:tc>
          <w:tcPr>
            <w:tcW w:w="4531" w:type="dxa"/>
          </w:tcPr>
          <w:p w:rsidR="00C406CC" w:rsidRDefault="00C406CC">
            <w:r>
              <w:t>Event Partner</w:t>
            </w:r>
          </w:p>
        </w:tc>
        <w:tc>
          <w:tcPr>
            <w:tcW w:w="4531" w:type="dxa"/>
          </w:tcPr>
          <w:p w:rsidR="00C406CC" w:rsidRDefault="00C406CC">
            <w:r>
              <w:t>VA Technik überregional</w:t>
            </w:r>
          </w:p>
        </w:tc>
      </w:tr>
      <w:tr w:rsidR="00C406CC" w:rsidTr="00C406CC">
        <w:tc>
          <w:tcPr>
            <w:tcW w:w="4531" w:type="dxa"/>
          </w:tcPr>
          <w:p w:rsidR="00C406CC" w:rsidRDefault="00C406CC">
            <w:r>
              <w:t xml:space="preserve">EVENT </w:t>
            </w:r>
            <w:proofErr w:type="spellStart"/>
            <w:r>
              <w:t>Rookie</w:t>
            </w:r>
            <w:proofErr w:type="spellEnd"/>
          </w:p>
        </w:tc>
        <w:tc>
          <w:tcPr>
            <w:tcW w:w="4531" w:type="dxa"/>
          </w:tcPr>
          <w:p w:rsidR="00C406CC" w:rsidRDefault="00C406CC">
            <w:r>
              <w:t>VA Technik überregional</w:t>
            </w:r>
          </w:p>
        </w:tc>
      </w:tr>
      <w:tr w:rsidR="00C406CC" w:rsidTr="00C406CC">
        <w:tc>
          <w:tcPr>
            <w:tcW w:w="4531" w:type="dxa"/>
          </w:tcPr>
          <w:p w:rsidR="00C406CC" w:rsidRDefault="00C406CC">
            <w:proofErr w:type="spellStart"/>
            <w:r>
              <w:t>EventElevator</w:t>
            </w:r>
            <w:proofErr w:type="spellEnd"/>
          </w:p>
        </w:tc>
        <w:tc>
          <w:tcPr>
            <w:tcW w:w="4531" w:type="dxa"/>
          </w:tcPr>
          <w:p w:rsidR="00C406CC" w:rsidRDefault="00C406CC">
            <w:r>
              <w:t>VA Technik überregional</w:t>
            </w:r>
          </w:p>
        </w:tc>
      </w:tr>
      <w:tr w:rsidR="00C406CC" w:rsidTr="00C406CC">
        <w:tc>
          <w:tcPr>
            <w:tcW w:w="4531" w:type="dxa"/>
          </w:tcPr>
          <w:p w:rsidR="00C406CC" w:rsidRDefault="00C406CC">
            <w:r>
              <w:t>Eventmanager.de</w:t>
            </w:r>
          </w:p>
        </w:tc>
        <w:tc>
          <w:tcPr>
            <w:tcW w:w="4531" w:type="dxa"/>
          </w:tcPr>
          <w:p w:rsidR="00C406CC" w:rsidRDefault="00C406CC">
            <w:r>
              <w:t>VA Technik überregional</w:t>
            </w:r>
          </w:p>
        </w:tc>
      </w:tr>
      <w:tr w:rsidR="00C406CC" w:rsidTr="00C406CC">
        <w:tc>
          <w:tcPr>
            <w:tcW w:w="4531" w:type="dxa"/>
          </w:tcPr>
          <w:p w:rsidR="00C406CC" w:rsidRDefault="00C406CC">
            <w:proofErr w:type="spellStart"/>
            <w:r>
              <w:t>Production</w:t>
            </w:r>
            <w:proofErr w:type="spellEnd"/>
            <w:r>
              <w:t xml:space="preserve"> Partner</w:t>
            </w:r>
          </w:p>
        </w:tc>
        <w:tc>
          <w:tcPr>
            <w:tcW w:w="4531" w:type="dxa"/>
          </w:tcPr>
          <w:p w:rsidR="00C406CC" w:rsidRDefault="00C406CC">
            <w:r>
              <w:t>VA Technik überregional</w:t>
            </w:r>
          </w:p>
        </w:tc>
      </w:tr>
      <w:tr w:rsidR="00C406CC" w:rsidTr="00C406CC">
        <w:tc>
          <w:tcPr>
            <w:tcW w:w="4531" w:type="dxa"/>
          </w:tcPr>
          <w:p w:rsidR="00C406CC" w:rsidRDefault="00C406CC">
            <w:r>
              <w:t>Soundcheck</w:t>
            </w:r>
          </w:p>
        </w:tc>
        <w:tc>
          <w:tcPr>
            <w:tcW w:w="4531" w:type="dxa"/>
          </w:tcPr>
          <w:p w:rsidR="00C406CC" w:rsidRDefault="00C406CC">
            <w:r>
              <w:t>VA Technik überregional</w:t>
            </w:r>
          </w:p>
        </w:tc>
      </w:tr>
      <w:tr w:rsidR="00C406CC" w:rsidTr="00C406CC">
        <w:tc>
          <w:tcPr>
            <w:tcW w:w="4531" w:type="dxa"/>
          </w:tcPr>
          <w:p w:rsidR="00C406CC" w:rsidRDefault="00C406CC">
            <w:r>
              <w:t>Stage Report</w:t>
            </w:r>
          </w:p>
        </w:tc>
        <w:tc>
          <w:tcPr>
            <w:tcW w:w="4531" w:type="dxa"/>
          </w:tcPr>
          <w:p w:rsidR="00C406CC" w:rsidRDefault="00C406CC">
            <w:r>
              <w:t>VA Technik überregional</w:t>
            </w:r>
          </w:p>
        </w:tc>
      </w:tr>
      <w:tr w:rsidR="00C406CC" w:rsidTr="00C406CC">
        <w:tc>
          <w:tcPr>
            <w:tcW w:w="4531" w:type="dxa"/>
          </w:tcPr>
          <w:p w:rsidR="00C406CC" w:rsidRDefault="00C406CC">
            <w:r>
              <w:t>Fellbacher Zeitung</w:t>
            </w:r>
          </w:p>
        </w:tc>
        <w:tc>
          <w:tcPr>
            <w:tcW w:w="4531" w:type="dxa"/>
          </w:tcPr>
          <w:p w:rsidR="00C406CC" w:rsidRDefault="00C406CC">
            <w:r>
              <w:t>Regional Stuttgart und Umgebung</w:t>
            </w:r>
          </w:p>
        </w:tc>
      </w:tr>
      <w:tr w:rsidR="00C406CC" w:rsidTr="00C406CC">
        <w:tc>
          <w:tcPr>
            <w:tcW w:w="4531" w:type="dxa"/>
          </w:tcPr>
          <w:p w:rsidR="00C406CC" w:rsidRDefault="00C406CC">
            <w:r>
              <w:t>Mein Wochenblatt</w:t>
            </w:r>
          </w:p>
        </w:tc>
        <w:tc>
          <w:tcPr>
            <w:tcW w:w="4531" w:type="dxa"/>
          </w:tcPr>
          <w:p w:rsidR="00C406CC" w:rsidRDefault="00C406CC">
            <w:r>
              <w:t>Regional Stuttgart und Umgebung</w:t>
            </w:r>
          </w:p>
        </w:tc>
      </w:tr>
      <w:tr w:rsidR="00C406CC" w:rsidTr="00C406CC">
        <w:tc>
          <w:tcPr>
            <w:tcW w:w="4531" w:type="dxa"/>
          </w:tcPr>
          <w:p w:rsidR="00C406CC" w:rsidRDefault="00C406CC">
            <w:r>
              <w:t>Schorndorfer Nachrichten</w:t>
            </w:r>
          </w:p>
        </w:tc>
        <w:tc>
          <w:tcPr>
            <w:tcW w:w="4531" w:type="dxa"/>
          </w:tcPr>
          <w:p w:rsidR="00C406CC" w:rsidRDefault="00C406CC">
            <w:r>
              <w:t>Regional Stuttgart und Umgebung</w:t>
            </w:r>
          </w:p>
        </w:tc>
      </w:tr>
      <w:tr w:rsidR="00C406CC" w:rsidTr="00C406CC">
        <w:tc>
          <w:tcPr>
            <w:tcW w:w="4531" w:type="dxa"/>
          </w:tcPr>
          <w:p w:rsidR="00C406CC" w:rsidRDefault="00C406CC">
            <w:r>
              <w:t>Stuttgarter Zeitung</w:t>
            </w:r>
          </w:p>
        </w:tc>
        <w:tc>
          <w:tcPr>
            <w:tcW w:w="4531" w:type="dxa"/>
          </w:tcPr>
          <w:p w:rsidR="00C406CC" w:rsidRDefault="00C406CC">
            <w:r>
              <w:t>Regional Stuttgart und Umgebung</w:t>
            </w:r>
          </w:p>
        </w:tc>
      </w:tr>
      <w:tr w:rsidR="00C406CC" w:rsidTr="00C406CC">
        <w:tc>
          <w:tcPr>
            <w:tcW w:w="4531" w:type="dxa"/>
          </w:tcPr>
          <w:p w:rsidR="00C406CC" w:rsidRDefault="00C406CC">
            <w:r>
              <w:t>Stuttgarter Nachrichten</w:t>
            </w:r>
          </w:p>
        </w:tc>
        <w:tc>
          <w:tcPr>
            <w:tcW w:w="4531" w:type="dxa"/>
          </w:tcPr>
          <w:p w:rsidR="00C406CC" w:rsidRDefault="00C406CC">
            <w:r>
              <w:t>Regional Stuttgart und Umgebung</w:t>
            </w:r>
          </w:p>
        </w:tc>
      </w:tr>
      <w:tr w:rsidR="00C406CC" w:rsidTr="00C406CC">
        <w:tc>
          <w:tcPr>
            <w:tcW w:w="4531" w:type="dxa"/>
          </w:tcPr>
          <w:p w:rsidR="00C406CC" w:rsidRDefault="00C406CC">
            <w:r>
              <w:t>Waiblinger Kreiszeitung</w:t>
            </w:r>
          </w:p>
        </w:tc>
        <w:tc>
          <w:tcPr>
            <w:tcW w:w="4531" w:type="dxa"/>
          </w:tcPr>
          <w:p w:rsidR="00C406CC" w:rsidRDefault="00C406CC">
            <w:r>
              <w:t>Regional Stuttgart und Umgebung</w:t>
            </w:r>
          </w:p>
        </w:tc>
      </w:tr>
      <w:tr w:rsidR="00C406CC" w:rsidTr="00C406CC">
        <w:tc>
          <w:tcPr>
            <w:tcW w:w="4531" w:type="dxa"/>
          </w:tcPr>
          <w:p w:rsidR="00C406CC" w:rsidRDefault="00C406CC">
            <w:proofErr w:type="spellStart"/>
            <w:r>
              <w:t>Winnender</w:t>
            </w:r>
            <w:proofErr w:type="spellEnd"/>
            <w:r>
              <w:t xml:space="preserve"> Zeitung</w:t>
            </w:r>
          </w:p>
        </w:tc>
        <w:tc>
          <w:tcPr>
            <w:tcW w:w="4531" w:type="dxa"/>
          </w:tcPr>
          <w:p w:rsidR="00C406CC" w:rsidRDefault="00C406CC">
            <w:r>
              <w:t>Regional Stuttgart und Umgebung</w:t>
            </w:r>
          </w:p>
        </w:tc>
      </w:tr>
    </w:tbl>
    <w:p w:rsidR="00C406CC" w:rsidRDefault="00C406CC"/>
    <w:sectPr w:rsidR="00C406C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6CC"/>
    <w:rsid w:val="00A755AE"/>
    <w:rsid w:val="00B97DEF"/>
    <w:rsid w:val="00C4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EA62175"/>
  <w15:chartTrackingRefBased/>
  <w15:docId w15:val="{F84DAB9B-5549-4A4A-89D6-8A2D3B939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406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955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Kerstin Ohrndorf</dc:creator>
  <cp:keywords/>
  <dc:description/>
  <cp:lastModifiedBy>Kerstin Ohrndorf</cp:lastModifiedBy>
  <cp:revision>1</cp:revision>
  <dcterms:created xsi:type="dcterms:W3CDTF">2022-02-24T17:07:00Z</dcterms:created>
  <dcterms:modified xsi:type="dcterms:W3CDTF">2022-02-24T17:14:00Z</dcterms:modified>
</cp:coreProperties>
</file>